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66" w:rsidRPr="00A95666" w:rsidRDefault="00A95666" w:rsidP="00A95666">
      <w:pPr>
        <w:autoSpaceDE w:val="0"/>
        <w:autoSpaceDN w:val="0"/>
        <w:spacing w:before="63"/>
        <w:ind w:left="834"/>
        <w:jc w:val="left"/>
        <w:rPr>
          <w:rFonts w:ascii="Arial" w:eastAsia="Arial" w:hAnsi="宋体" w:cs="宋体"/>
          <w:kern w:val="0"/>
          <w:sz w:val="29"/>
        </w:rPr>
      </w:pPr>
      <w:bookmarkStart w:id="0" w:name="_GoBack"/>
      <w:bookmarkEnd w:id="0"/>
      <w:r w:rsidRPr="00A95666">
        <w:rPr>
          <w:rFonts w:ascii="宋体" w:eastAsia="宋体" w:hAnsi="宋体" w:cs="宋体"/>
          <w:kern w:val="0"/>
          <w:sz w:val="30"/>
        </w:rPr>
        <w:t xml:space="preserve">附件 </w:t>
      </w:r>
      <w:r w:rsidRPr="00A95666">
        <w:rPr>
          <w:rFonts w:ascii="Arial" w:eastAsia="Arial" w:hAnsi="宋体" w:cs="宋体"/>
          <w:kern w:val="0"/>
          <w:sz w:val="29"/>
        </w:rPr>
        <w:t>1</w:t>
      </w:r>
    </w:p>
    <w:p w:rsidR="00A95666" w:rsidRPr="00A95666" w:rsidRDefault="00A95666" w:rsidP="00A95666">
      <w:pPr>
        <w:autoSpaceDE w:val="0"/>
        <w:autoSpaceDN w:val="0"/>
        <w:spacing w:before="205"/>
        <w:ind w:left="1230"/>
        <w:jc w:val="left"/>
        <w:rPr>
          <w:rFonts w:ascii="宋体" w:eastAsia="宋体" w:hAnsi="宋体" w:cs="宋体"/>
          <w:kern w:val="0"/>
          <w:sz w:val="35"/>
        </w:rPr>
      </w:pPr>
      <w:r>
        <w:rPr>
          <w:rFonts w:ascii="宋体" w:eastAsia="宋体" w:hAnsi="宋体" w:cs="宋体"/>
          <w:w w:val="105"/>
          <w:kern w:val="0"/>
          <w:sz w:val="35"/>
        </w:rPr>
        <w:t>关于实际履行船舶转用低硫油承诺起算时间的声</w:t>
      </w:r>
      <w:r w:rsidRPr="00A95666">
        <w:rPr>
          <w:rFonts w:ascii="宋体" w:eastAsia="宋体" w:hAnsi="宋体" w:cs="宋体"/>
          <w:w w:val="105"/>
          <w:kern w:val="0"/>
          <w:sz w:val="35"/>
        </w:rPr>
        <w:t>明</w:t>
      </w:r>
    </w:p>
    <w:p w:rsidR="00A95666" w:rsidRPr="00A95666" w:rsidRDefault="00A95666" w:rsidP="00A95666">
      <w:pPr>
        <w:autoSpaceDE w:val="0"/>
        <w:autoSpaceDN w:val="0"/>
        <w:spacing w:before="6"/>
        <w:jc w:val="left"/>
        <w:rPr>
          <w:rFonts w:ascii="宋体" w:eastAsia="宋体" w:hAnsi="宋体" w:cs="宋体"/>
          <w:kern w:val="0"/>
          <w:sz w:val="40"/>
          <w:szCs w:val="31"/>
        </w:rPr>
      </w:pPr>
    </w:p>
    <w:p w:rsidR="001525AF" w:rsidRDefault="00A95666" w:rsidP="00A95666">
      <w:pPr>
        <w:autoSpaceDE w:val="0"/>
        <w:autoSpaceDN w:val="0"/>
        <w:spacing w:line="374" w:lineRule="auto"/>
        <w:ind w:left="836" w:right="308" w:firstLine="666"/>
        <w:rPr>
          <w:rFonts w:ascii="宋体" w:eastAsia="宋体" w:hAnsi="宋体" w:cs="宋体"/>
          <w:kern w:val="0"/>
          <w:sz w:val="31"/>
          <w:szCs w:val="31"/>
        </w:rPr>
      </w:pPr>
      <w:r w:rsidRPr="00A95666">
        <w:rPr>
          <w:rFonts w:ascii="宋体" w:eastAsia="宋体" w:hAnsi="宋体" w:cs="宋体"/>
          <w:spacing w:val="-1"/>
          <w:kern w:val="0"/>
          <w:sz w:val="31"/>
          <w:szCs w:val="31"/>
        </w:rPr>
        <w:t>我司下列靠泊广州港的船舶，自</w:t>
      </w:r>
      <w:r w:rsidRPr="00A95666">
        <w:rPr>
          <w:rFonts w:ascii="宋体" w:eastAsia="宋体" w:hAnsi="宋体" w:cs="宋体"/>
          <w:spacing w:val="-1"/>
          <w:kern w:val="0"/>
          <w:sz w:val="31"/>
          <w:szCs w:val="31"/>
          <w:u w:val="single"/>
        </w:rPr>
        <w:t xml:space="preserve">  年  月  日</w:t>
      </w:r>
      <w:r w:rsidRPr="00A95666">
        <w:rPr>
          <w:rFonts w:ascii="宋体" w:eastAsia="宋体" w:hAnsi="宋体" w:cs="宋体"/>
          <w:spacing w:val="-1"/>
          <w:kern w:val="0"/>
          <w:sz w:val="31"/>
          <w:szCs w:val="31"/>
        </w:rPr>
        <w:t>起在进入沿</w:t>
      </w:r>
      <w:r w:rsidRPr="00A95666">
        <w:rPr>
          <w:rFonts w:ascii="宋体" w:eastAsia="宋体" w:hAnsi="宋体" w:cs="宋体"/>
          <w:spacing w:val="-5"/>
          <w:kern w:val="0"/>
          <w:sz w:val="31"/>
          <w:szCs w:val="31"/>
        </w:rPr>
        <w:t>海排放控制区期间全程均使用含硫量</w:t>
      </w:r>
      <w:r>
        <w:rPr>
          <w:rFonts w:ascii="宋体" w:eastAsia="宋体" w:hAnsi="宋体" w:cs="宋体" w:hint="eastAsia"/>
          <w:spacing w:val="-5"/>
          <w:kern w:val="0"/>
          <w:sz w:val="31"/>
          <w:szCs w:val="31"/>
        </w:rPr>
        <w:t>≤</w:t>
      </w:r>
      <w:r>
        <w:rPr>
          <w:rFonts w:ascii="Times New Roman" w:eastAsia="Times New Roman" w:hAnsi="Times New Roman" w:cs="宋体"/>
          <w:kern w:val="0"/>
          <w:sz w:val="29"/>
          <w:szCs w:val="31"/>
        </w:rPr>
        <w:t>0.</w:t>
      </w:r>
      <w:r w:rsidRPr="00A95666">
        <w:rPr>
          <w:rFonts w:ascii="Times New Roman" w:eastAsia="Times New Roman" w:hAnsi="Times New Roman" w:cs="宋体"/>
          <w:kern w:val="0"/>
          <w:sz w:val="29"/>
          <w:szCs w:val="31"/>
        </w:rPr>
        <w:t>1</w:t>
      </w:r>
      <w:r>
        <w:rPr>
          <w:rFonts w:ascii="Times New Roman" w:eastAsia="Times New Roman" w:hAnsi="Times New Roman" w:cs="宋体"/>
          <w:w w:val="85"/>
          <w:kern w:val="0"/>
          <w:sz w:val="32"/>
          <w:szCs w:val="31"/>
        </w:rPr>
        <w:t>%m/m</w:t>
      </w:r>
      <w:r w:rsidRPr="00A95666">
        <w:rPr>
          <w:rFonts w:ascii="宋体" w:eastAsia="宋体" w:hAnsi="宋体" w:cs="宋体"/>
          <w:spacing w:val="-9"/>
          <w:kern w:val="0"/>
          <w:sz w:val="31"/>
          <w:szCs w:val="31"/>
        </w:rPr>
        <w:t>的低硫燃油</w:t>
      </w:r>
      <w:r w:rsidRPr="00A95666">
        <w:rPr>
          <w:rFonts w:ascii="宋体" w:eastAsia="宋体" w:hAnsi="宋体" w:cs="宋体"/>
          <w:spacing w:val="-12"/>
          <w:w w:val="85"/>
          <w:kern w:val="0"/>
          <w:sz w:val="31"/>
          <w:szCs w:val="31"/>
        </w:rPr>
        <w:t>，</w:t>
      </w:r>
      <w:r w:rsidRPr="00A95666">
        <w:rPr>
          <w:rFonts w:ascii="宋体" w:eastAsia="宋体" w:hAnsi="宋体" w:cs="宋体"/>
          <w:kern w:val="0"/>
          <w:sz w:val="31"/>
          <w:szCs w:val="31"/>
        </w:rPr>
        <w:t xml:space="preserve">并保证提供的相关申请材料与实际相符。希望实际履行船舶转用 </w:t>
      </w:r>
      <w:r w:rsidRPr="00A95666">
        <w:rPr>
          <w:rFonts w:ascii="宋体" w:eastAsia="宋体" w:hAnsi="宋体" w:cs="宋体"/>
          <w:spacing w:val="5"/>
          <w:kern w:val="0"/>
          <w:sz w:val="31"/>
          <w:szCs w:val="31"/>
        </w:rPr>
        <w:t>低硫油承诺起算时间调整为“</w:t>
      </w:r>
      <w:r w:rsidRPr="00A95666">
        <w:rPr>
          <w:rFonts w:ascii="宋体" w:eastAsia="宋体" w:hAnsi="宋体" w:cs="宋体"/>
          <w:spacing w:val="5"/>
          <w:kern w:val="0"/>
          <w:sz w:val="31"/>
          <w:szCs w:val="31"/>
          <w:u w:val="single"/>
        </w:rPr>
        <w:t xml:space="preserve">  年  </w:t>
      </w:r>
      <w:r w:rsidRPr="00A95666">
        <w:rPr>
          <w:rFonts w:ascii="宋体" w:eastAsia="宋体" w:hAnsi="宋体" w:cs="宋体"/>
          <w:spacing w:val="6"/>
          <w:kern w:val="0"/>
          <w:sz w:val="32"/>
          <w:szCs w:val="31"/>
          <w:u w:val="single"/>
        </w:rPr>
        <w:t xml:space="preserve">月  </w:t>
      </w:r>
      <w:r w:rsidRPr="00A95666">
        <w:rPr>
          <w:rFonts w:ascii="宋体" w:eastAsia="宋体" w:hAnsi="宋体" w:cs="宋体"/>
          <w:kern w:val="0"/>
          <w:sz w:val="31"/>
          <w:szCs w:val="31"/>
          <w:u w:val="single"/>
        </w:rPr>
        <w:t>日</w:t>
      </w:r>
      <w:r w:rsidRPr="00A95666">
        <w:rPr>
          <w:rFonts w:ascii="宋体" w:eastAsia="宋体" w:hAnsi="宋体" w:cs="宋体"/>
          <w:kern w:val="0"/>
          <w:sz w:val="31"/>
          <w:szCs w:val="31"/>
        </w:rPr>
        <w:t>”，并</w:t>
      </w:r>
    </w:p>
    <w:p w:rsidR="00A95666" w:rsidRPr="00A95666" w:rsidRDefault="00A95666" w:rsidP="00A95666">
      <w:pPr>
        <w:autoSpaceDE w:val="0"/>
        <w:autoSpaceDN w:val="0"/>
        <w:spacing w:line="374" w:lineRule="auto"/>
        <w:ind w:left="836" w:right="308" w:firstLine="666"/>
        <w:rPr>
          <w:rFonts w:ascii="宋体" w:eastAsia="宋体" w:hAnsi="宋体" w:cs="宋体"/>
          <w:kern w:val="0"/>
          <w:sz w:val="31"/>
          <w:szCs w:val="31"/>
        </w:rPr>
      </w:pPr>
      <w:r w:rsidRPr="00A95666">
        <w:rPr>
          <w:rFonts w:ascii="宋体" w:eastAsia="宋体" w:hAnsi="宋体" w:cs="宋体"/>
          <w:kern w:val="0"/>
          <w:sz w:val="31"/>
          <w:szCs w:val="31"/>
        </w:rPr>
        <w:t>将下列船舶自起算时间起的航次纳入船舶转用低硫油补贴申报范围。</w:t>
      </w:r>
    </w:p>
    <w:p w:rsidR="00A95666" w:rsidRPr="00A95666" w:rsidRDefault="00A95666" w:rsidP="00A95666">
      <w:pPr>
        <w:tabs>
          <w:tab w:val="left" w:pos="2877"/>
          <w:tab w:val="left" w:pos="3524"/>
        </w:tabs>
        <w:autoSpaceDE w:val="0"/>
        <w:autoSpaceDN w:val="0"/>
        <w:spacing w:before="1"/>
        <w:ind w:left="2230"/>
        <w:jc w:val="left"/>
        <w:rPr>
          <w:rFonts w:ascii="宋体" w:eastAsia="宋体" w:hAnsi="宋体" w:cs="宋体"/>
          <w:kern w:val="0"/>
          <w:sz w:val="31"/>
          <w:szCs w:val="31"/>
        </w:rPr>
      </w:pPr>
      <w:r w:rsidRPr="00A95666">
        <w:rPr>
          <w:rFonts w:ascii="宋体" w:eastAsia="宋体" w:hAnsi="宋体" w:cs="宋体"/>
          <w:w w:val="105"/>
          <w:kern w:val="0"/>
          <w:sz w:val="31"/>
          <w:szCs w:val="31"/>
          <w:u w:val="single"/>
        </w:rPr>
        <w:t>年</w:t>
      </w:r>
      <w:r w:rsidRPr="00A95666">
        <w:rPr>
          <w:rFonts w:ascii="宋体" w:eastAsia="宋体" w:hAnsi="宋体" w:cs="宋体"/>
          <w:w w:val="105"/>
          <w:kern w:val="0"/>
          <w:sz w:val="31"/>
          <w:szCs w:val="31"/>
          <w:u w:val="single"/>
        </w:rPr>
        <w:tab/>
      </w:r>
      <w:r w:rsidRPr="00A95666">
        <w:rPr>
          <w:rFonts w:ascii="宋体" w:eastAsia="宋体" w:hAnsi="宋体" w:cs="宋体"/>
          <w:w w:val="105"/>
          <w:kern w:val="0"/>
          <w:sz w:val="32"/>
          <w:szCs w:val="31"/>
          <w:u w:val="single"/>
        </w:rPr>
        <w:t>月</w:t>
      </w:r>
      <w:r w:rsidRPr="00A95666">
        <w:rPr>
          <w:rFonts w:ascii="宋体" w:eastAsia="宋体" w:hAnsi="宋体" w:cs="宋体"/>
          <w:w w:val="105"/>
          <w:kern w:val="0"/>
          <w:sz w:val="32"/>
          <w:szCs w:val="31"/>
          <w:u w:val="single"/>
        </w:rPr>
        <w:tab/>
      </w:r>
      <w:r w:rsidRPr="00A95666">
        <w:rPr>
          <w:rFonts w:ascii="宋体" w:eastAsia="宋体" w:hAnsi="宋体" w:cs="宋体"/>
          <w:w w:val="105"/>
          <w:kern w:val="0"/>
          <w:sz w:val="31"/>
          <w:szCs w:val="31"/>
          <w:u w:val="single"/>
        </w:rPr>
        <w:t>日</w:t>
      </w:r>
      <w:r w:rsidRPr="00A95666">
        <w:rPr>
          <w:rFonts w:ascii="宋体" w:eastAsia="宋体" w:hAnsi="宋体" w:cs="宋体"/>
          <w:w w:val="105"/>
          <w:kern w:val="0"/>
          <w:sz w:val="31"/>
          <w:szCs w:val="31"/>
        </w:rPr>
        <w:t>起实际履行转用低硫油承诺船舶</w:t>
      </w:r>
      <w:r w:rsidRPr="00A95666">
        <w:rPr>
          <w:rFonts w:ascii="宋体" w:eastAsia="宋体" w:hAnsi="宋体" w:cs="宋体"/>
          <w:w w:val="105"/>
          <w:kern w:val="0"/>
          <w:sz w:val="31"/>
          <w:szCs w:val="31"/>
        </w:rPr>
        <w:lastRenderedPageBreak/>
        <w:t>一览表</w:t>
      </w:r>
    </w:p>
    <w:p w:rsidR="00A95666" w:rsidRPr="00A95666" w:rsidRDefault="00A95666" w:rsidP="00A95666">
      <w:pPr>
        <w:autoSpaceDE w:val="0"/>
        <w:autoSpaceDN w:val="0"/>
        <w:jc w:val="left"/>
        <w:rPr>
          <w:rFonts w:ascii="宋体" w:eastAsia="宋体" w:hAnsi="宋体" w:cs="宋体"/>
          <w:kern w:val="0"/>
          <w:sz w:val="7"/>
          <w:szCs w:val="31"/>
        </w:rPr>
      </w:pPr>
    </w:p>
    <w:tbl>
      <w:tblPr>
        <w:tblStyle w:val="TableNormal"/>
        <w:tblW w:w="0" w:type="auto"/>
        <w:tblInd w:w="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0"/>
        <w:gridCol w:w="5109"/>
      </w:tblGrid>
      <w:tr w:rsidR="00A95666" w:rsidRPr="00A95666" w:rsidTr="007E653A">
        <w:trPr>
          <w:trHeight w:val="613"/>
        </w:trPr>
        <w:tc>
          <w:tcPr>
            <w:tcW w:w="961" w:type="dxa"/>
          </w:tcPr>
          <w:p w:rsidR="00A95666" w:rsidRPr="00A95666" w:rsidRDefault="00A95666" w:rsidP="00A95666">
            <w:pPr>
              <w:spacing w:before="112"/>
              <w:ind w:left="173"/>
              <w:jc w:val="left"/>
              <w:rPr>
                <w:rFonts w:ascii="宋体" w:eastAsia="宋体" w:hAnsi="宋体" w:cs="宋体"/>
                <w:sz w:val="31"/>
              </w:rPr>
            </w:pPr>
            <w:r w:rsidRPr="00A95666">
              <w:rPr>
                <w:rFonts w:ascii="宋体" w:eastAsia="宋体" w:hAnsi="宋体" w:cs="宋体"/>
                <w:sz w:val="31"/>
              </w:rPr>
              <w:t>序号</w:t>
            </w:r>
          </w:p>
        </w:tc>
        <w:tc>
          <w:tcPr>
            <w:tcW w:w="2980" w:type="dxa"/>
          </w:tcPr>
          <w:p w:rsidR="00A95666" w:rsidRPr="00A95666" w:rsidRDefault="00A95666" w:rsidP="00A95666">
            <w:pPr>
              <w:spacing w:before="117"/>
              <w:ind w:left="687"/>
              <w:jc w:val="left"/>
              <w:rPr>
                <w:rFonts w:ascii="宋体" w:eastAsia="宋体" w:hAnsi="宋体" w:cs="宋体"/>
                <w:sz w:val="31"/>
              </w:rPr>
            </w:pPr>
            <w:r w:rsidRPr="00A95666">
              <w:rPr>
                <w:rFonts w:ascii="宋体" w:eastAsia="宋体" w:hAnsi="宋体" w:cs="宋体"/>
                <w:sz w:val="31"/>
              </w:rPr>
              <w:t>承诺船舶名</w:t>
            </w:r>
          </w:p>
        </w:tc>
        <w:tc>
          <w:tcPr>
            <w:tcW w:w="5109" w:type="dxa"/>
          </w:tcPr>
          <w:p w:rsidR="00A95666" w:rsidRPr="00A95666" w:rsidRDefault="00A95666" w:rsidP="00A95666">
            <w:pPr>
              <w:spacing w:before="102"/>
              <w:ind w:left="1437"/>
              <w:jc w:val="left"/>
              <w:rPr>
                <w:rFonts w:ascii="Times New Roman" w:eastAsia="Times New Roman" w:hAnsi="宋体" w:cs="宋体"/>
                <w:sz w:val="30"/>
              </w:rPr>
            </w:pPr>
            <w:r w:rsidRPr="00A95666">
              <w:rPr>
                <w:rFonts w:ascii="宋体" w:eastAsia="宋体" w:hAnsi="宋体" w:cs="宋体"/>
                <w:sz w:val="31"/>
              </w:rPr>
              <w:t xml:space="preserve">船检登记号 </w:t>
            </w:r>
            <w:r w:rsidR="00E80E29">
              <w:rPr>
                <w:rFonts w:ascii="Times New Roman" w:eastAsia="Times New Roman" w:hAnsi="宋体" w:cs="宋体"/>
                <w:sz w:val="30"/>
              </w:rPr>
              <w:t>/ I</w:t>
            </w:r>
            <w:r w:rsidRPr="00A95666">
              <w:rPr>
                <w:rFonts w:ascii="Times New Roman" w:eastAsia="Times New Roman" w:hAnsi="宋体" w:cs="宋体"/>
                <w:w w:val="90"/>
                <w:sz w:val="30"/>
              </w:rPr>
              <w:t>MO</w:t>
            </w:r>
          </w:p>
        </w:tc>
      </w:tr>
      <w:tr w:rsidR="00A95666" w:rsidRPr="00A95666" w:rsidTr="007E653A">
        <w:trPr>
          <w:trHeight w:val="594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604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623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604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594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594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  <w:tr w:rsidR="00A95666" w:rsidRPr="00A95666" w:rsidTr="007E653A">
        <w:trPr>
          <w:trHeight w:val="599"/>
        </w:trPr>
        <w:tc>
          <w:tcPr>
            <w:tcW w:w="961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2980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  <w:tc>
          <w:tcPr>
            <w:tcW w:w="5109" w:type="dxa"/>
          </w:tcPr>
          <w:p w:rsidR="00A95666" w:rsidRPr="00A95666" w:rsidRDefault="00A95666" w:rsidP="00A95666">
            <w:pPr>
              <w:jc w:val="left"/>
              <w:rPr>
                <w:rFonts w:ascii="Times New Roman" w:eastAsia="宋体" w:hAnsi="宋体" w:cs="宋体"/>
                <w:sz w:val="30"/>
              </w:rPr>
            </w:pPr>
          </w:p>
        </w:tc>
      </w:tr>
    </w:tbl>
    <w:p w:rsidR="00A95666" w:rsidRPr="00A95666" w:rsidRDefault="00A95666" w:rsidP="00A95666">
      <w:pPr>
        <w:autoSpaceDE w:val="0"/>
        <w:autoSpaceDN w:val="0"/>
        <w:spacing w:before="130"/>
        <w:ind w:left="1500"/>
        <w:jc w:val="left"/>
        <w:rPr>
          <w:rFonts w:ascii="宋体" w:eastAsia="宋体" w:hAnsi="宋体" w:cs="宋体"/>
          <w:kern w:val="0"/>
          <w:sz w:val="31"/>
          <w:szCs w:val="31"/>
        </w:rPr>
      </w:pPr>
      <w:r w:rsidRPr="00A95666">
        <w:rPr>
          <w:rFonts w:ascii="宋体" w:eastAsia="宋体" w:hAnsi="宋体" w:cs="宋体"/>
          <w:w w:val="95"/>
          <w:kern w:val="0"/>
          <w:sz w:val="31"/>
          <w:szCs w:val="31"/>
        </w:rPr>
        <w:t>声明单位（盖章）</w:t>
      </w:r>
    </w:p>
    <w:p w:rsidR="00A95666" w:rsidRPr="00A95666" w:rsidRDefault="00A95666" w:rsidP="00A95666">
      <w:pPr>
        <w:autoSpaceDE w:val="0"/>
        <w:autoSpaceDN w:val="0"/>
        <w:spacing w:before="1"/>
        <w:jc w:val="left"/>
        <w:rPr>
          <w:rFonts w:ascii="宋体" w:eastAsia="宋体" w:hAnsi="宋体" w:cs="宋体"/>
          <w:kern w:val="0"/>
          <w:sz w:val="14"/>
          <w:szCs w:val="31"/>
        </w:rPr>
      </w:pPr>
    </w:p>
    <w:p w:rsidR="00A95666" w:rsidRPr="00A95666" w:rsidRDefault="00A95666" w:rsidP="00A95666">
      <w:pPr>
        <w:autoSpaceDE w:val="0"/>
        <w:autoSpaceDN w:val="0"/>
        <w:spacing w:before="57"/>
        <w:ind w:left="1499"/>
        <w:jc w:val="left"/>
        <w:rPr>
          <w:rFonts w:ascii="宋体" w:eastAsia="宋体" w:hAnsi="宋体" w:cs="宋体"/>
          <w:kern w:val="0"/>
          <w:sz w:val="31"/>
          <w:szCs w:val="31"/>
        </w:rPr>
      </w:pPr>
      <w:r w:rsidRPr="00A95666">
        <w:rPr>
          <w:rFonts w:ascii="宋体" w:eastAsia="宋体" w:hAnsi="宋体" w:cs="宋体"/>
          <w:w w:val="95"/>
          <w:kern w:val="0"/>
          <w:sz w:val="31"/>
          <w:szCs w:val="31"/>
        </w:rPr>
        <w:t>单位代表（签字）</w:t>
      </w:r>
    </w:p>
    <w:p w:rsidR="00A95666" w:rsidRDefault="00A95666" w:rsidP="00E80E29">
      <w:pPr>
        <w:wordWrap w:val="0"/>
        <w:autoSpaceDE w:val="0"/>
        <w:autoSpaceDN w:val="0"/>
        <w:spacing w:before="208"/>
        <w:ind w:right="740"/>
        <w:jc w:val="right"/>
        <w:rPr>
          <w:rFonts w:ascii="宋体" w:eastAsia="宋体" w:hAnsi="宋体" w:cs="宋体"/>
          <w:kern w:val="0"/>
          <w:sz w:val="31"/>
          <w:szCs w:val="31"/>
          <w:lang w:eastAsia="en-US"/>
        </w:rPr>
      </w:pPr>
    </w:p>
    <w:p w:rsidR="00E80E29" w:rsidRPr="00A95666" w:rsidRDefault="00E80E29" w:rsidP="00E80E29">
      <w:pPr>
        <w:wordWrap w:val="0"/>
        <w:autoSpaceDE w:val="0"/>
        <w:autoSpaceDN w:val="0"/>
        <w:spacing w:before="208"/>
        <w:ind w:right="740"/>
        <w:jc w:val="right"/>
        <w:rPr>
          <w:rFonts w:ascii="宋体" w:eastAsia="宋体" w:hAnsi="宋体" w:cs="宋体"/>
          <w:kern w:val="0"/>
          <w:sz w:val="31"/>
          <w:szCs w:val="31"/>
        </w:rPr>
        <w:sectPr w:rsidR="00E80E29" w:rsidRPr="00A95666">
          <w:pgSz w:w="11910" w:h="16840"/>
          <w:pgMar w:top="1580" w:right="1260" w:bottom="1720" w:left="760" w:header="0" w:footer="1531" w:gutter="0"/>
          <w:cols w:space="720"/>
        </w:sectPr>
      </w:pPr>
      <w:r>
        <w:rPr>
          <w:rFonts w:ascii="宋体" w:eastAsia="宋体" w:hAnsi="宋体" w:cs="宋体"/>
          <w:kern w:val="0"/>
          <w:sz w:val="31"/>
          <w:szCs w:val="31"/>
          <w:lang w:eastAsia="en-US"/>
        </w:rPr>
        <w:t>年</w:t>
      </w:r>
      <w:r>
        <w:rPr>
          <w:rFonts w:ascii="宋体" w:eastAsia="宋体" w:hAnsi="宋体" w:cs="宋体" w:hint="eastAsia"/>
          <w:kern w:val="0"/>
          <w:sz w:val="31"/>
          <w:szCs w:val="31"/>
        </w:rPr>
        <w:t xml:space="preserve"> </w:t>
      </w:r>
      <w:r>
        <w:rPr>
          <w:rFonts w:ascii="宋体" w:eastAsia="宋体" w:hAnsi="宋体" w:cs="宋体"/>
          <w:kern w:val="0"/>
          <w:sz w:val="31"/>
          <w:szCs w:val="31"/>
        </w:rPr>
        <w:t xml:space="preserve"> 月</w:t>
      </w:r>
      <w:r>
        <w:rPr>
          <w:rFonts w:ascii="宋体" w:eastAsia="宋体" w:hAnsi="宋体" w:cs="宋体" w:hint="eastAsia"/>
          <w:kern w:val="0"/>
          <w:sz w:val="31"/>
          <w:szCs w:val="31"/>
        </w:rPr>
        <w:t xml:space="preserve"> </w:t>
      </w:r>
      <w:r>
        <w:rPr>
          <w:rFonts w:ascii="宋体" w:eastAsia="宋体" w:hAnsi="宋体" w:cs="宋体"/>
          <w:kern w:val="0"/>
          <w:sz w:val="31"/>
          <w:szCs w:val="31"/>
        </w:rPr>
        <w:t xml:space="preserve"> 日</w:t>
      </w:r>
    </w:p>
    <w:p w:rsidR="008B07A6" w:rsidRDefault="008B07A6"/>
    <w:sectPr w:rsidR="008B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D3" w:rsidRDefault="00532DD3" w:rsidP="00A95666">
      <w:r>
        <w:separator/>
      </w:r>
    </w:p>
  </w:endnote>
  <w:endnote w:type="continuationSeparator" w:id="0">
    <w:p w:rsidR="00532DD3" w:rsidRDefault="00532DD3" w:rsidP="00A9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D3" w:rsidRDefault="00532DD3" w:rsidP="00A95666">
      <w:r>
        <w:separator/>
      </w:r>
    </w:p>
  </w:footnote>
  <w:footnote w:type="continuationSeparator" w:id="0">
    <w:p w:rsidR="00532DD3" w:rsidRDefault="00532DD3" w:rsidP="00A95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5B"/>
    <w:rsid w:val="001525AF"/>
    <w:rsid w:val="005179EA"/>
    <w:rsid w:val="00532DD3"/>
    <w:rsid w:val="008B07A6"/>
    <w:rsid w:val="00A95666"/>
    <w:rsid w:val="00E16C5B"/>
    <w:rsid w:val="00E8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7792CB-D9BF-4754-84CD-3E80DCB0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6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956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235</Characters>
  <Application>Microsoft Office Word</Application>
  <DocSecurity>4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海丹</dc:creator>
  <cp:keywords/>
  <dc:description/>
  <cp:lastModifiedBy>李 海丹</cp:lastModifiedBy>
  <cp:revision>2</cp:revision>
  <dcterms:created xsi:type="dcterms:W3CDTF">2020-01-06T09:07:00Z</dcterms:created>
  <dcterms:modified xsi:type="dcterms:W3CDTF">2020-01-06T09:07:00Z</dcterms:modified>
</cp:coreProperties>
</file>