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A6" w:rsidRPr="00A86EFA" w:rsidRDefault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附件</w:t>
      </w:r>
      <w:r w:rsidRPr="00A86EFA">
        <w:rPr>
          <w:rFonts w:hint="eastAsia"/>
          <w:sz w:val="32"/>
          <w:szCs w:val="32"/>
        </w:rPr>
        <w:t xml:space="preserve"> 2</w:t>
      </w:r>
    </w:p>
    <w:p w:rsidR="00A86EFA" w:rsidRDefault="008E4AEE" w:rsidP="00A86EF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委托船舶转用低硫油</w:t>
      </w:r>
      <w:bookmarkStart w:id="0" w:name="_GoBack"/>
      <w:bookmarkEnd w:id="0"/>
      <w:r w:rsidR="00A86EFA" w:rsidRPr="00A86EFA">
        <w:rPr>
          <w:rFonts w:hint="eastAsia"/>
          <w:sz w:val="44"/>
          <w:szCs w:val="44"/>
        </w:rPr>
        <w:t>补贴申请代理单位授权委托书</w:t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委托单位名称：</w:t>
      </w:r>
      <w:r w:rsidRPr="00A86EFA">
        <w:rPr>
          <w:rFonts w:hint="eastAsia"/>
          <w:sz w:val="32"/>
          <w:szCs w:val="32"/>
        </w:rPr>
        <w:t xml:space="preserve"> </w:t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法定代表人：</w:t>
      </w:r>
      <w:r w:rsidRPr="00A86EFA">
        <w:rPr>
          <w:rFonts w:hint="eastAsia"/>
          <w:sz w:val="32"/>
          <w:szCs w:val="32"/>
        </w:rPr>
        <w:t xml:space="preserve"> </w:t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联系方式：</w:t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注册地址：</w:t>
      </w:r>
    </w:p>
    <w:p w:rsidR="00A86EFA" w:rsidRPr="00A86EFA" w:rsidRDefault="00A86EFA" w:rsidP="00A86EFA">
      <w:pPr>
        <w:rPr>
          <w:sz w:val="32"/>
          <w:szCs w:val="32"/>
        </w:rPr>
      </w:pP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受委托单位名称：</w:t>
      </w:r>
      <w:r w:rsidRPr="00A86EFA">
        <w:rPr>
          <w:rFonts w:hint="eastAsia"/>
          <w:sz w:val="32"/>
          <w:szCs w:val="32"/>
        </w:rPr>
        <w:t xml:space="preserve"> </w:t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法定代表人：</w:t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联系方式：</w:t>
      </w:r>
    </w:p>
    <w:p w:rsid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注册地址：</w:t>
      </w:r>
    </w:p>
    <w:p w:rsidR="00A86EFA" w:rsidRDefault="00A86EFA" w:rsidP="00A86EFA">
      <w:pPr>
        <w:rPr>
          <w:sz w:val="32"/>
          <w:szCs w:val="32"/>
        </w:rPr>
      </w:pPr>
    </w:p>
    <w:p w:rsidR="00A86EFA" w:rsidRPr="00A86EFA" w:rsidRDefault="00A86EFA" w:rsidP="00A86EFA">
      <w:pPr>
        <w:ind w:firstLineChars="200" w:firstLine="640"/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兹授权</w:t>
      </w:r>
      <w:r>
        <w:rPr>
          <w:rFonts w:ascii="宋体" w:eastAsia="宋体" w:hAnsi="宋体" w:cs="宋体"/>
          <w:spacing w:val="-20"/>
          <w:kern w:val="0"/>
          <w:sz w:val="22"/>
          <w:u w:val="thick"/>
        </w:rPr>
        <w:t xml:space="preserve">                                              </w:t>
      </w:r>
      <w:r w:rsidRPr="00A86EFA">
        <w:rPr>
          <w:rFonts w:hint="eastAsia"/>
          <w:sz w:val="32"/>
          <w:szCs w:val="32"/>
        </w:rPr>
        <w:t>（受委</w:t>
      </w:r>
      <w:r>
        <w:rPr>
          <w:rFonts w:hint="eastAsia"/>
          <w:sz w:val="32"/>
          <w:szCs w:val="32"/>
        </w:rPr>
        <w:t>托单位）依据《广州市港务局广州市生态环境局广州海</w:t>
      </w:r>
      <w:r w:rsidRPr="00A86EFA">
        <w:rPr>
          <w:rFonts w:hint="eastAsia"/>
          <w:sz w:val="32"/>
          <w:szCs w:val="32"/>
        </w:rPr>
        <w:t>事局关于印发广州港口船舶排放控制补贴资金管理办法的通知》（穗港规字</w:t>
      </w:r>
      <w:r>
        <w:rPr>
          <w:rFonts w:hint="eastAsia"/>
          <w:sz w:val="32"/>
          <w:szCs w:val="32"/>
        </w:rPr>
        <w:t>[ 2019]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2</w:t>
      </w:r>
      <w:r w:rsidRPr="00A86EFA">
        <w:rPr>
          <w:rFonts w:hint="eastAsia"/>
          <w:sz w:val="32"/>
          <w:szCs w:val="32"/>
        </w:rPr>
        <w:t>号）之规定，代为办理</w:t>
      </w:r>
      <w:r w:rsidRPr="00A86EFA">
        <w:rPr>
          <w:sz w:val="32"/>
          <w:szCs w:val="32"/>
          <w:u w:val="thick"/>
        </w:rPr>
        <w:t xml:space="preserve">    </w:t>
      </w:r>
      <w:r>
        <w:rPr>
          <w:sz w:val="32"/>
          <w:szCs w:val="32"/>
          <w:u w:val="thick"/>
        </w:rPr>
        <w:t xml:space="preserve">     </w:t>
      </w:r>
      <w:r w:rsidRPr="00A86EFA">
        <w:rPr>
          <w:sz w:val="32"/>
          <w:szCs w:val="32"/>
          <w:u w:val="thick"/>
        </w:rPr>
        <w:t xml:space="preserve"> </w:t>
      </w:r>
      <w:r w:rsidRPr="00A86EFA">
        <w:rPr>
          <w:rFonts w:hint="eastAsia"/>
          <w:sz w:val="32"/>
          <w:szCs w:val="32"/>
        </w:rPr>
        <w:t>（委托单位）</w:t>
      </w:r>
      <w:r w:rsidRPr="00A86EFA">
        <w:rPr>
          <w:sz w:val="32"/>
          <w:szCs w:val="32"/>
          <w:u w:val="thick"/>
        </w:rPr>
        <w:t xml:space="preserve">     </w:t>
      </w:r>
      <w:r>
        <w:rPr>
          <w:rFonts w:hint="eastAsia"/>
          <w:sz w:val="32"/>
          <w:szCs w:val="32"/>
        </w:rPr>
        <w:t>艘</w:t>
      </w:r>
    </w:p>
    <w:p w:rsid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船舶（＂详见参与申请船舶转用低硫油补贴的船舶资料一览表</w:t>
      </w:r>
      <w:r w:rsidRPr="00A86EFA">
        <w:rPr>
          <w:rFonts w:hint="eastAsia"/>
          <w:sz w:val="32"/>
          <w:szCs w:val="32"/>
        </w:rPr>
        <w:t xml:space="preserve">") </w:t>
      </w:r>
      <w:r w:rsidRPr="00A86EFA">
        <w:rPr>
          <w:rFonts w:hint="eastAsia"/>
          <w:sz w:val="32"/>
          <w:szCs w:val="32"/>
        </w:rPr>
        <w:t>的船舶转用低硫油补贴申请之相关事宜。</w:t>
      </w:r>
    </w:p>
    <w:p w:rsidR="00A86EFA" w:rsidRPr="00A86EFA" w:rsidRDefault="00A86EFA" w:rsidP="00A86EFA">
      <w:pPr>
        <w:ind w:firstLineChars="200" w:firstLine="640"/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有效期限：＿</w:t>
      </w:r>
      <w:r>
        <w:rPr>
          <w:sz w:val="32"/>
          <w:szCs w:val="32"/>
        </w:rPr>
        <w:t xml:space="preserve"> </w:t>
      </w:r>
      <w:r w:rsidRPr="00A86EFA">
        <w:rPr>
          <w:rFonts w:hint="eastAsia"/>
          <w:sz w:val="32"/>
          <w:szCs w:val="32"/>
        </w:rPr>
        <w:t>年＿月＿日至一年＿月＿日，受委托单位代为办理提交申请材料、填报相关信息、办理相关手续和接收补贴资金（委托事宜可根据实际委托事项修改增减）等事</w:t>
      </w:r>
      <w:r w:rsidRPr="00A86EFA">
        <w:rPr>
          <w:rFonts w:hint="eastAsia"/>
          <w:sz w:val="32"/>
          <w:szCs w:val="32"/>
        </w:rPr>
        <w:lastRenderedPageBreak/>
        <w:t>宜。</w:t>
      </w:r>
    </w:p>
    <w:p w:rsidR="00A86EFA" w:rsidRPr="00A86EFA" w:rsidRDefault="00A86EFA" w:rsidP="00A86EFA">
      <w:pPr>
        <w:ind w:firstLineChars="200" w:firstLine="640"/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代理单位在上述委托范围内签署的一切有关文件，我单位均予以承认，由此在法律生产生的权利、义务均由委托单位享有和承担。</w:t>
      </w:r>
    </w:p>
    <w:p w:rsidR="00A86EFA" w:rsidRDefault="00A86EFA" w:rsidP="00A86EFA">
      <w:pPr>
        <w:jc w:val="center"/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参与申请船舶转用低硫油补贴的船舶资料一览表</w:t>
      </w:r>
    </w:p>
    <w:tbl>
      <w:tblPr>
        <w:tblStyle w:val="TableNormal"/>
        <w:tblW w:w="8963" w:type="dxa"/>
        <w:tblInd w:w="7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03"/>
        <w:gridCol w:w="1191"/>
        <w:gridCol w:w="883"/>
        <w:gridCol w:w="1229"/>
        <w:gridCol w:w="1152"/>
        <w:gridCol w:w="941"/>
        <w:gridCol w:w="979"/>
        <w:gridCol w:w="974"/>
      </w:tblGrid>
      <w:tr w:rsidR="00A86EFA" w:rsidRPr="00A86EFA" w:rsidTr="00A86EFA">
        <w:trPr>
          <w:trHeight w:val="782"/>
        </w:trPr>
        <w:tc>
          <w:tcPr>
            <w:tcW w:w="711" w:type="dxa"/>
          </w:tcPr>
          <w:p w:rsidR="00A86EFA" w:rsidRPr="00A86EFA" w:rsidRDefault="00A86EFA" w:rsidP="00A86EFA">
            <w:pPr>
              <w:spacing w:before="5"/>
              <w:jc w:val="left"/>
              <w:rPr>
                <w:rFonts w:ascii="宋体" w:eastAsia="宋体" w:hAnsi="宋体" w:cs="宋体"/>
                <w:lang w:eastAsia="zh-CN"/>
              </w:rPr>
            </w:pPr>
          </w:p>
          <w:p w:rsidR="00A86EFA" w:rsidRPr="00A86EFA" w:rsidRDefault="00A86EFA" w:rsidP="00A86EFA">
            <w:pPr>
              <w:ind w:left="75" w:right="54"/>
              <w:jc w:val="center"/>
              <w:rPr>
                <w:rFonts w:ascii="宋体" w:eastAsia="宋体" w:hAnsi="宋体" w:cs="宋体"/>
              </w:rPr>
            </w:pPr>
            <w:r w:rsidRPr="00A86EFA"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903" w:type="dxa"/>
          </w:tcPr>
          <w:p w:rsidR="00A86EFA" w:rsidRPr="00A86EFA" w:rsidRDefault="00A86EFA" w:rsidP="00A86EFA">
            <w:pPr>
              <w:spacing w:before="7"/>
              <w:jc w:val="left"/>
              <w:rPr>
                <w:rFonts w:ascii="宋体" w:eastAsia="宋体" w:hAnsi="宋体" w:cs="宋体"/>
              </w:rPr>
            </w:pPr>
          </w:p>
          <w:p w:rsidR="00A86EFA" w:rsidRPr="00A86EFA" w:rsidRDefault="00A86EFA" w:rsidP="00A86EFA">
            <w:pPr>
              <w:ind w:left="215"/>
              <w:jc w:val="left"/>
              <w:rPr>
                <w:rFonts w:ascii="宋体" w:eastAsia="宋体" w:hAnsi="宋体" w:cs="宋体"/>
              </w:rPr>
            </w:pPr>
            <w:r w:rsidRPr="00A86EFA">
              <w:rPr>
                <w:rFonts w:ascii="宋体" w:eastAsia="宋体" w:hAnsi="宋体" w:cs="宋体"/>
                <w:w w:val="105"/>
              </w:rPr>
              <w:t>船名</w:t>
            </w:r>
          </w:p>
        </w:tc>
        <w:tc>
          <w:tcPr>
            <w:tcW w:w="1191" w:type="dxa"/>
          </w:tcPr>
          <w:p w:rsidR="00A86EFA" w:rsidRPr="00A86EFA" w:rsidRDefault="00A86EFA" w:rsidP="00A86EFA">
            <w:pPr>
              <w:spacing w:before="5"/>
              <w:jc w:val="left"/>
              <w:rPr>
                <w:rFonts w:ascii="宋体" w:eastAsia="宋体" w:hAnsi="宋体" w:cs="宋体"/>
              </w:rPr>
            </w:pPr>
          </w:p>
          <w:p w:rsidR="00A86EFA" w:rsidRPr="00A86EFA" w:rsidRDefault="00A86EFA" w:rsidP="00A86EFA">
            <w:pPr>
              <w:ind w:left="361"/>
              <w:jc w:val="left"/>
              <w:rPr>
                <w:rFonts w:ascii="宋体" w:eastAsia="宋体" w:hAnsi="宋体" w:cs="宋体"/>
              </w:rPr>
            </w:pPr>
            <w:r w:rsidRPr="00A86EFA">
              <w:rPr>
                <w:rFonts w:ascii="宋体" w:eastAsia="宋体" w:hAnsi="宋体" w:cs="宋体"/>
              </w:rPr>
              <w:t>呼号</w:t>
            </w:r>
          </w:p>
        </w:tc>
        <w:tc>
          <w:tcPr>
            <w:tcW w:w="883" w:type="dxa"/>
          </w:tcPr>
          <w:p w:rsidR="00A86EFA" w:rsidRPr="00A86EFA" w:rsidRDefault="00A86EFA" w:rsidP="00A86EFA">
            <w:pPr>
              <w:spacing w:before="2"/>
              <w:jc w:val="left"/>
              <w:rPr>
                <w:rFonts w:ascii="宋体" w:eastAsia="宋体" w:hAnsi="宋体" w:cs="宋体"/>
              </w:rPr>
            </w:pPr>
          </w:p>
          <w:p w:rsidR="00A86EFA" w:rsidRPr="00A86EFA" w:rsidRDefault="00A86EFA" w:rsidP="00A86EFA">
            <w:pPr>
              <w:ind w:left="212"/>
              <w:jc w:val="left"/>
              <w:rPr>
                <w:rFonts w:ascii="宋体" w:eastAsia="宋体" w:hAnsi="宋体" w:cs="宋体"/>
              </w:rPr>
            </w:pPr>
            <w:r w:rsidRPr="00A86EFA">
              <w:rPr>
                <w:rFonts w:ascii="宋体" w:eastAsia="宋体" w:hAnsi="宋体" w:cs="宋体"/>
                <w:w w:val="105"/>
              </w:rPr>
              <w:t>船籍</w:t>
            </w:r>
          </w:p>
        </w:tc>
        <w:tc>
          <w:tcPr>
            <w:tcW w:w="1229" w:type="dxa"/>
          </w:tcPr>
          <w:p w:rsidR="00A86EFA" w:rsidRPr="00A86EFA" w:rsidRDefault="00A86EFA" w:rsidP="00A86EFA">
            <w:pPr>
              <w:spacing w:before="2"/>
              <w:jc w:val="left"/>
              <w:rPr>
                <w:rFonts w:ascii="宋体" w:eastAsia="宋体" w:hAnsi="宋体" w:cs="宋体"/>
              </w:rPr>
            </w:pPr>
          </w:p>
          <w:p w:rsidR="00A86EFA" w:rsidRPr="00A86EFA" w:rsidRDefault="00A86EFA" w:rsidP="00A86EFA">
            <w:pPr>
              <w:ind w:left="155"/>
              <w:jc w:val="left"/>
              <w:rPr>
                <w:rFonts w:ascii="宋体" w:eastAsia="宋体" w:hAnsi="宋体" w:cs="宋体"/>
              </w:rPr>
            </w:pPr>
            <w:r w:rsidRPr="00A86EFA">
              <w:rPr>
                <w:rFonts w:ascii="宋体" w:eastAsia="宋体" w:hAnsi="宋体" w:cs="宋体"/>
                <w:w w:val="110"/>
              </w:rPr>
              <w:t>船舶类型</w:t>
            </w:r>
          </w:p>
        </w:tc>
        <w:tc>
          <w:tcPr>
            <w:tcW w:w="1152" w:type="dxa"/>
          </w:tcPr>
          <w:p w:rsidR="00A86EFA" w:rsidRPr="00A86EFA" w:rsidRDefault="00A86EFA" w:rsidP="00A86EFA">
            <w:pPr>
              <w:spacing w:before="130"/>
              <w:ind w:left="121" w:right="78"/>
              <w:jc w:val="center"/>
              <w:rPr>
                <w:rFonts w:ascii="宋体" w:eastAsia="宋体" w:hAnsi="宋体" w:cs="宋体"/>
              </w:rPr>
            </w:pPr>
            <w:r w:rsidRPr="00A86EFA">
              <w:rPr>
                <w:rFonts w:ascii="宋体" w:eastAsia="宋体" w:hAnsi="宋体" w:cs="宋体"/>
                <w:w w:val="105"/>
              </w:rPr>
              <w:t>船检登记</w:t>
            </w:r>
          </w:p>
          <w:p w:rsidR="00A86EFA" w:rsidRPr="00A86EFA" w:rsidRDefault="00A86EFA" w:rsidP="00A86EFA">
            <w:pPr>
              <w:spacing w:before="19"/>
              <w:ind w:left="121" w:right="52"/>
              <w:jc w:val="center"/>
              <w:rPr>
                <w:rFonts w:ascii="Times New Roman" w:eastAsia="Times New Roman" w:hAnsi="宋体" w:cs="宋体"/>
              </w:rPr>
            </w:pPr>
            <w:r w:rsidRPr="00A86EFA">
              <w:rPr>
                <w:rFonts w:ascii="宋体" w:eastAsia="宋体" w:hAnsi="宋体" w:cs="宋体"/>
                <w:spacing w:val="-35"/>
                <w:w w:val="85"/>
              </w:rPr>
              <w:t xml:space="preserve">号 </w:t>
            </w:r>
            <w:r w:rsidRPr="00A86EFA">
              <w:rPr>
                <w:rFonts w:ascii="Times New Roman" w:eastAsia="Times New Roman" w:hAnsi="宋体" w:cs="宋体"/>
                <w:w w:val="85"/>
              </w:rPr>
              <w:t>/I MO</w:t>
            </w:r>
          </w:p>
        </w:tc>
        <w:tc>
          <w:tcPr>
            <w:tcW w:w="941" w:type="dxa"/>
          </w:tcPr>
          <w:p w:rsidR="00A86EFA" w:rsidRPr="00A86EFA" w:rsidRDefault="00A86EFA" w:rsidP="00A86EFA">
            <w:pPr>
              <w:jc w:val="left"/>
              <w:rPr>
                <w:rFonts w:ascii="宋体" w:eastAsia="宋体" w:hAnsi="宋体" w:cs="宋体"/>
              </w:rPr>
            </w:pPr>
          </w:p>
          <w:p w:rsidR="00A86EFA" w:rsidRPr="00A86EFA" w:rsidRDefault="00A86EFA" w:rsidP="00A86EFA">
            <w:pPr>
              <w:ind w:left="142"/>
              <w:jc w:val="left"/>
              <w:rPr>
                <w:rFonts w:ascii="宋体" w:eastAsia="宋体" w:hAnsi="宋体" w:cs="宋体"/>
                <w:sz w:val="23"/>
              </w:rPr>
            </w:pPr>
            <w:r w:rsidRPr="00A86EFA">
              <w:rPr>
                <w:rFonts w:ascii="宋体" w:eastAsia="宋体" w:hAnsi="宋体" w:cs="宋体"/>
                <w:sz w:val="23"/>
              </w:rPr>
              <w:t>载重吨</w:t>
            </w:r>
          </w:p>
        </w:tc>
        <w:tc>
          <w:tcPr>
            <w:tcW w:w="979" w:type="dxa"/>
          </w:tcPr>
          <w:p w:rsidR="00A86EFA" w:rsidRPr="00A86EFA" w:rsidRDefault="00A86EFA" w:rsidP="00A86EFA">
            <w:pPr>
              <w:jc w:val="left"/>
              <w:rPr>
                <w:rFonts w:ascii="宋体" w:eastAsia="宋体" w:hAnsi="宋体" w:cs="宋体"/>
              </w:rPr>
            </w:pPr>
          </w:p>
          <w:p w:rsidR="00A86EFA" w:rsidRPr="00A86EFA" w:rsidRDefault="00A86EFA" w:rsidP="00A86EFA">
            <w:pPr>
              <w:ind w:left="268"/>
              <w:jc w:val="left"/>
              <w:rPr>
                <w:rFonts w:ascii="宋体" w:eastAsia="宋体" w:hAnsi="宋体" w:cs="宋体"/>
                <w:sz w:val="23"/>
              </w:rPr>
            </w:pPr>
            <w:r w:rsidRPr="00A86EFA">
              <w:rPr>
                <w:rFonts w:ascii="宋体" w:eastAsia="宋体" w:hAnsi="宋体" w:cs="宋体"/>
                <w:sz w:val="23"/>
              </w:rPr>
              <w:t>总吨</w:t>
            </w:r>
          </w:p>
        </w:tc>
        <w:tc>
          <w:tcPr>
            <w:tcW w:w="974" w:type="dxa"/>
          </w:tcPr>
          <w:p w:rsidR="00A86EFA" w:rsidRPr="00A86EFA" w:rsidRDefault="00A86EFA" w:rsidP="00A86EFA">
            <w:pPr>
              <w:jc w:val="left"/>
              <w:rPr>
                <w:rFonts w:ascii="宋体" w:eastAsia="宋体" w:hAnsi="宋体" w:cs="宋体"/>
              </w:rPr>
            </w:pPr>
          </w:p>
          <w:p w:rsidR="00A86EFA" w:rsidRPr="00A86EFA" w:rsidRDefault="00A86EFA" w:rsidP="00A86EFA">
            <w:pPr>
              <w:ind w:left="263"/>
              <w:jc w:val="left"/>
              <w:rPr>
                <w:rFonts w:ascii="宋体" w:eastAsia="宋体" w:hAnsi="宋体" w:cs="宋体"/>
                <w:sz w:val="23"/>
              </w:rPr>
            </w:pPr>
            <w:r w:rsidRPr="00A86EFA">
              <w:rPr>
                <w:rFonts w:ascii="宋体" w:eastAsia="宋体" w:hAnsi="宋体" w:cs="宋体"/>
                <w:sz w:val="23"/>
              </w:rPr>
              <w:t>净吨</w:t>
            </w:r>
          </w:p>
        </w:tc>
      </w:tr>
      <w:tr w:rsidR="00A86EFA" w:rsidRPr="00A86EFA" w:rsidTr="00A86EFA">
        <w:trPr>
          <w:trHeight w:val="301"/>
        </w:trPr>
        <w:tc>
          <w:tcPr>
            <w:tcW w:w="711" w:type="dxa"/>
          </w:tcPr>
          <w:p w:rsidR="00A86EFA" w:rsidRPr="00A86EFA" w:rsidRDefault="00A86EFA" w:rsidP="00A86EFA">
            <w:pPr>
              <w:spacing w:before="39" w:line="242" w:lineRule="exact"/>
              <w:ind w:right="1"/>
              <w:jc w:val="center"/>
              <w:rPr>
                <w:rFonts w:ascii="Times New Roman" w:eastAsia="宋体" w:hAnsi="宋体" w:cs="宋体"/>
              </w:rPr>
            </w:pPr>
            <w:r w:rsidRPr="00A86EFA">
              <w:rPr>
                <w:rFonts w:ascii="Times New Roman" w:eastAsia="宋体" w:hAnsi="宋体" w:cs="宋体"/>
                <w:w w:val="65"/>
              </w:rPr>
              <w:t>1</w:t>
            </w:r>
          </w:p>
        </w:tc>
        <w:tc>
          <w:tcPr>
            <w:tcW w:w="903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191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883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229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152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41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79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74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</w:tr>
      <w:tr w:rsidR="00A86EFA" w:rsidRPr="00A86EFA" w:rsidTr="00A86EFA">
        <w:trPr>
          <w:trHeight w:val="272"/>
        </w:trPr>
        <w:tc>
          <w:tcPr>
            <w:tcW w:w="711" w:type="dxa"/>
          </w:tcPr>
          <w:p w:rsidR="00A86EFA" w:rsidRPr="00A86EFA" w:rsidRDefault="00A86EFA" w:rsidP="00A86EFA">
            <w:pPr>
              <w:spacing w:before="39" w:line="214" w:lineRule="exact"/>
              <w:ind w:left="48"/>
              <w:jc w:val="center"/>
              <w:rPr>
                <w:rFonts w:ascii="Times New Roman" w:eastAsia="宋体" w:hAnsi="宋体" w:cs="宋体"/>
              </w:rPr>
            </w:pPr>
            <w:r w:rsidRPr="00A86EFA">
              <w:rPr>
                <w:rFonts w:ascii="Times New Roman" w:eastAsia="宋体" w:hAnsi="宋体" w:cs="宋体"/>
                <w:w w:val="83"/>
              </w:rPr>
              <w:t>2</w:t>
            </w:r>
          </w:p>
        </w:tc>
        <w:tc>
          <w:tcPr>
            <w:tcW w:w="903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  <w:tc>
          <w:tcPr>
            <w:tcW w:w="1191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  <w:tc>
          <w:tcPr>
            <w:tcW w:w="883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  <w:tc>
          <w:tcPr>
            <w:tcW w:w="1229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  <w:tc>
          <w:tcPr>
            <w:tcW w:w="1152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  <w:tc>
          <w:tcPr>
            <w:tcW w:w="941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  <w:tc>
          <w:tcPr>
            <w:tcW w:w="979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  <w:tc>
          <w:tcPr>
            <w:tcW w:w="974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  <w:sz w:val="20"/>
              </w:rPr>
            </w:pPr>
          </w:p>
        </w:tc>
      </w:tr>
      <w:tr w:rsidR="00A86EFA" w:rsidRPr="00A86EFA" w:rsidTr="00A86EFA">
        <w:trPr>
          <w:trHeight w:val="296"/>
        </w:trPr>
        <w:tc>
          <w:tcPr>
            <w:tcW w:w="711" w:type="dxa"/>
          </w:tcPr>
          <w:p w:rsidR="00A86EFA" w:rsidRPr="00A86EFA" w:rsidRDefault="00A86EFA" w:rsidP="00A86EFA">
            <w:pPr>
              <w:spacing w:line="277" w:lineRule="exact"/>
              <w:ind w:left="88" w:right="54"/>
              <w:jc w:val="center"/>
              <w:rPr>
                <w:rFonts w:ascii="Arial" w:eastAsia="宋体" w:hAnsi="宋体" w:cs="宋体"/>
                <w:sz w:val="28"/>
              </w:rPr>
            </w:pPr>
            <w:r w:rsidRPr="00A86EFA">
              <w:rPr>
                <w:rFonts w:ascii="Times New Roman" w:eastAsia="宋体" w:hAnsi="宋体" w:cs="宋体"/>
                <w:sz w:val="25"/>
              </w:rPr>
              <w:t>.</w:t>
            </w:r>
            <w:r w:rsidRPr="00A86EFA">
              <w:rPr>
                <w:rFonts w:ascii="Arial" w:eastAsia="宋体" w:hAnsi="宋体" w:cs="宋体"/>
                <w:sz w:val="28"/>
              </w:rPr>
              <w:t>.</w:t>
            </w:r>
            <w:r w:rsidRPr="00A86EFA">
              <w:rPr>
                <w:rFonts w:ascii="Times New Roman" w:eastAsia="宋体" w:hAnsi="宋体" w:cs="宋体"/>
                <w:color w:val="1A1A1A"/>
                <w:sz w:val="25"/>
              </w:rPr>
              <w:t xml:space="preserve">. </w:t>
            </w:r>
            <w:r w:rsidRPr="00A86EFA">
              <w:rPr>
                <w:rFonts w:ascii="Arial" w:eastAsia="宋体" w:hAnsi="宋体" w:cs="宋体"/>
                <w:sz w:val="28"/>
              </w:rPr>
              <w:t>.</w:t>
            </w:r>
            <w:r w:rsidRPr="00A86EFA">
              <w:rPr>
                <w:rFonts w:ascii="Arial" w:eastAsia="宋体" w:hAnsi="宋体" w:cs="宋体"/>
                <w:color w:val="1A1A1A"/>
                <w:sz w:val="28"/>
              </w:rPr>
              <w:t>..</w:t>
            </w:r>
          </w:p>
        </w:tc>
        <w:tc>
          <w:tcPr>
            <w:tcW w:w="903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191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883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229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152" w:type="dxa"/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41" w:type="dxa"/>
            <w:tcBorders>
              <w:bottom w:val="single" w:sz="2" w:space="0" w:color="000000"/>
            </w:tcBorders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79" w:type="dxa"/>
            <w:tcBorders>
              <w:bottom w:val="single" w:sz="2" w:space="0" w:color="000000"/>
            </w:tcBorders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74" w:type="dxa"/>
            <w:tcBorders>
              <w:bottom w:val="single" w:sz="2" w:space="0" w:color="000000"/>
            </w:tcBorders>
          </w:tcPr>
          <w:p w:rsidR="00A86EFA" w:rsidRPr="00A86EFA" w:rsidRDefault="00A86EFA" w:rsidP="00A86EFA">
            <w:pPr>
              <w:jc w:val="left"/>
              <w:rPr>
                <w:rFonts w:ascii="Times New Roman" w:eastAsia="宋体" w:hAnsi="宋体" w:cs="宋体"/>
              </w:rPr>
            </w:pPr>
          </w:p>
        </w:tc>
      </w:tr>
    </w:tbl>
    <w:p w:rsid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委托单位：（盖章）</w:t>
      </w:r>
      <w:r w:rsidRPr="00A86EFA">
        <w:rPr>
          <w:rFonts w:hint="eastAsia"/>
          <w:sz w:val="32"/>
          <w:szCs w:val="32"/>
        </w:rPr>
        <w:tab/>
        <w:t xml:space="preserve">               </w:t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法定代表人：（签字）</w:t>
      </w:r>
      <w:r w:rsidRPr="00A86EFA">
        <w:rPr>
          <w:rFonts w:hint="eastAsia"/>
          <w:sz w:val="32"/>
          <w:szCs w:val="32"/>
        </w:rPr>
        <w:t xml:space="preserve">  </w:t>
      </w:r>
      <w:r w:rsidRPr="00A86EFA">
        <w:rPr>
          <w:rFonts w:hint="eastAsia"/>
          <w:sz w:val="32"/>
          <w:szCs w:val="32"/>
        </w:rPr>
        <w:tab/>
      </w:r>
    </w:p>
    <w:p w:rsidR="00A86EFA" w:rsidRPr="00A86EFA" w:rsidRDefault="00A86EFA" w:rsidP="00A86EFA">
      <w:pPr>
        <w:rPr>
          <w:sz w:val="32"/>
          <w:szCs w:val="32"/>
        </w:rPr>
      </w:pPr>
      <w:r w:rsidRPr="00A86EFA">
        <w:rPr>
          <w:sz w:val="32"/>
          <w:szCs w:val="32"/>
        </w:rPr>
        <w:tab/>
      </w:r>
    </w:p>
    <w:p w:rsid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受委托单位：（盖章）</w:t>
      </w:r>
      <w:r w:rsidRPr="00A86EFA">
        <w:rPr>
          <w:rFonts w:hint="eastAsia"/>
          <w:sz w:val="32"/>
          <w:szCs w:val="32"/>
        </w:rPr>
        <w:tab/>
        <w:t xml:space="preserve">             </w:t>
      </w:r>
    </w:p>
    <w:p w:rsidR="00A86EFA" w:rsidRDefault="00A86EFA" w:rsidP="00A86EFA">
      <w:pPr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法定代表人：（签字）</w:t>
      </w:r>
      <w:r w:rsidRPr="00A86EFA">
        <w:rPr>
          <w:rFonts w:hint="eastAsia"/>
          <w:sz w:val="32"/>
          <w:szCs w:val="32"/>
        </w:rPr>
        <w:t xml:space="preserve">  </w:t>
      </w:r>
      <w:r w:rsidRPr="00A86EFA">
        <w:rPr>
          <w:rFonts w:hint="eastAsia"/>
          <w:sz w:val="32"/>
          <w:szCs w:val="32"/>
        </w:rPr>
        <w:tab/>
      </w:r>
    </w:p>
    <w:p w:rsidR="00A86EFA" w:rsidRPr="00A86EFA" w:rsidRDefault="00A86EFA" w:rsidP="00A86EFA">
      <w:pPr>
        <w:jc w:val="right"/>
        <w:rPr>
          <w:sz w:val="32"/>
          <w:szCs w:val="32"/>
        </w:rPr>
      </w:pPr>
      <w:r w:rsidRPr="00A86EFA">
        <w:rPr>
          <w:rFonts w:hint="eastAsia"/>
          <w:sz w:val="32"/>
          <w:szCs w:val="32"/>
        </w:rPr>
        <w:t>＿</w:t>
      </w:r>
      <w:r>
        <w:rPr>
          <w:sz w:val="32"/>
          <w:szCs w:val="32"/>
        </w:rPr>
        <w:t xml:space="preserve"> </w:t>
      </w:r>
      <w:r w:rsidRPr="00A86EFA">
        <w:rPr>
          <w:rFonts w:hint="eastAsia"/>
          <w:sz w:val="32"/>
          <w:szCs w:val="32"/>
        </w:rPr>
        <w:t>年＿月＿日</w:t>
      </w:r>
    </w:p>
    <w:sectPr w:rsidR="00A86EFA" w:rsidRPr="00A86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BF" w:rsidRDefault="00784DBF" w:rsidP="00A86EFA">
      <w:r>
        <w:separator/>
      </w:r>
    </w:p>
  </w:endnote>
  <w:endnote w:type="continuationSeparator" w:id="0">
    <w:p w:rsidR="00784DBF" w:rsidRDefault="00784DBF" w:rsidP="00A8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BF" w:rsidRDefault="00784DBF" w:rsidP="00A86EFA">
      <w:r>
        <w:separator/>
      </w:r>
    </w:p>
  </w:footnote>
  <w:footnote w:type="continuationSeparator" w:id="0">
    <w:p w:rsidR="00784DBF" w:rsidRDefault="00784DBF" w:rsidP="00A8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49"/>
    <w:rsid w:val="006061C8"/>
    <w:rsid w:val="00784DBF"/>
    <w:rsid w:val="008B07A6"/>
    <w:rsid w:val="008E4AEE"/>
    <w:rsid w:val="00A84149"/>
    <w:rsid w:val="00A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E1EB2-BAC8-49B3-95A4-8766EC1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EF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86EF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海丹</dc:creator>
  <cp:keywords/>
  <dc:description/>
  <cp:lastModifiedBy>李 海丹</cp:lastModifiedBy>
  <cp:revision>3</cp:revision>
  <dcterms:created xsi:type="dcterms:W3CDTF">2019-12-02T09:37:00Z</dcterms:created>
  <dcterms:modified xsi:type="dcterms:W3CDTF">2020-01-20T02:59:00Z</dcterms:modified>
</cp:coreProperties>
</file>