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广州港桂山锚地（</w:t>
      </w:r>
      <w:r>
        <w:rPr>
          <w:rFonts w:ascii="宋体" w:hAnsi="宋体" w:eastAsia="宋体"/>
          <w:b/>
          <w:bCs/>
          <w:sz w:val="24"/>
          <w:szCs w:val="24"/>
        </w:rPr>
        <w:t>18GSA</w:t>
      </w:r>
      <w:r>
        <w:rPr>
          <w:rFonts w:hint="eastAsia" w:ascii="宋体" w:hAnsi="宋体" w:eastAsia="宋体"/>
          <w:b/>
          <w:bCs/>
          <w:sz w:val="24"/>
          <w:szCs w:val="24"/>
        </w:rPr>
        <w:t>）扩建工程竣工环境保护验收公众参与调查表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79"/>
        <w:gridCol w:w="1091"/>
        <w:gridCol w:w="846"/>
        <w:gridCol w:w="612"/>
        <w:gridCol w:w="845"/>
        <w:gridCol w:w="588"/>
        <w:gridCol w:w="763"/>
        <w:gridCol w:w="680"/>
        <w:gridCol w:w="715"/>
        <w:gridCol w:w="1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工程概况</w:t>
            </w:r>
          </w:p>
        </w:tc>
        <w:tc>
          <w:tcPr>
            <w:tcW w:w="7848" w:type="dxa"/>
            <w:gridSpan w:val="10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广州港桂山锚地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(18GSA)扩建工程位于珠江口外桂山岛西侧海域，其地理坐标为北纬22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szCs w:val="21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′~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szCs w:val="21"/>
              </w:rPr>
              <w:t>、东经113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szCs w:val="21"/>
              </w:rPr>
              <w:t>45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szCs w:val="21"/>
              </w:rPr>
              <w:t>~ 113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szCs w:val="21"/>
              </w:rPr>
              <w:t>之间。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本工程将现有桂山</w:t>
            </w:r>
            <w:r>
              <w:rPr>
                <w:rFonts w:ascii="Times New Roman" w:hAnsi="Times New Roman" w:eastAsia="宋体" w:cs="Times New Roman"/>
                <w:szCs w:val="21"/>
              </w:rPr>
              <w:t>锚地向北侧、西侧扩建。工程申请用海面积 694.6118 公顷，用海方式为锚地用海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szCs w:val="21"/>
              </w:rPr>
              <w:t>施工内容主要包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括礁石清除工程、清障工程、导助航设施工程</w:t>
            </w:r>
            <w:r>
              <w:rPr>
                <w:rFonts w:ascii="Times New Roman" w:hAnsi="Times New Roman" w:eastAsia="宋体" w:cs="Times New Roman"/>
                <w:szCs w:val="21"/>
              </w:rPr>
              <w:t>。本工程于2019年2月取得广东省生态环境厅环评批复（粤环审</w:t>
            </w:r>
            <w:r>
              <w:rPr>
                <w:rFonts w:ascii="Times New Roman" w:hAnsi="Times New Roman" w:cs="Times New Roman"/>
              </w:rPr>
              <w:t>〔2019〕</w:t>
            </w:r>
            <w:r>
              <w:rPr>
                <w:rFonts w:ascii="Times New Roman" w:hAnsi="Times New Roman" w:eastAsia="宋体" w:cs="Times New Roman"/>
                <w:szCs w:val="21"/>
              </w:rPr>
              <w:t>55号）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2022年5月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开工建设，2023年8月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3日</w:t>
            </w:r>
            <w:r>
              <w:rPr>
                <w:rFonts w:ascii="Times New Roman" w:hAnsi="Times New Roman" w:eastAsia="宋体" w:cs="Times New Roman"/>
                <w:szCs w:val="21"/>
              </w:rPr>
              <w:t>竣工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。目前工程处于竣工环境保护验收调查阶段。根据《建设项目环境保护管理条例》及生态环境部有关要求，为了解公众对广州港桂山锚地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(18GSA)扩建工程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的意见和建议，开展本次调查工作。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基本情况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年龄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文化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程度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住址</w:t>
            </w:r>
          </w:p>
        </w:tc>
        <w:tc>
          <w:tcPr>
            <w:tcW w:w="39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调查内容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1、</w:t>
            </w:r>
            <w:r>
              <w:rPr>
                <w:rFonts w:ascii="Times New Roman" w:hAnsi="Times New Roman" w:eastAsia="宋体" w:cs="Times New Roman"/>
                <w:szCs w:val="21"/>
              </w:rPr>
              <w:t>本工程施工期对环境影响较大的是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？</w:t>
            </w:r>
            <w:r>
              <w:rPr>
                <w:rFonts w:ascii="Times New Roman" w:hAnsi="Times New Roman" w:eastAsia="宋体" w:cs="Times New Roman"/>
                <w:szCs w:val="21"/>
              </w:rPr>
              <w:t>（可多选）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噪声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空气污染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海洋水质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海洋生态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固体废物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渔业生产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szCs w:val="21"/>
              </w:rPr>
              <w:t>您感觉施工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废气和</w:t>
            </w:r>
            <w:r>
              <w:rPr>
                <w:rFonts w:ascii="Times New Roman" w:hAnsi="Times New Roman" w:eastAsia="宋体" w:cs="Times New Roman"/>
                <w:szCs w:val="21"/>
              </w:rPr>
              <w:t>噪声是否对您有影响？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施工过程中是否发现施工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船舶</w:t>
            </w:r>
            <w:r>
              <w:rPr>
                <w:rFonts w:ascii="Times New Roman" w:hAnsi="Times New Roman" w:eastAsia="宋体" w:cs="Times New Roman"/>
                <w:szCs w:val="21"/>
              </w:rPr>
              <w:t>污水随意排放？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施工过程中是否发现向水体扔垃圾、废渣现象？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施工过程中有无船舶乱扔垃圾？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本工程建成投入运营后对环境影响较大的是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？</w:t>
            </w:r>
            <w:r>
              <w:rPr>
                <w:rFonts w:ascii="Times New Roman" w:hAnsi="Times New Roman" w:eastAsia="宋体" w:cs="Times New Roman"/>
                <w:szCs w:val="21"/>
              </w:rPr>
              <w:t>（可多选）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噪声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空气污染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海洋水质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海洋生态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固体废物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渔业生产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工程运营期间的噪声是否对您有影响？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工程运营期间的废气是否对您有影响？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工程运营期间是否发生溢油等污染事故？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工程建设运营是否导致附近水质有明显恶化迹象（如海水浑浊、鱼类死亡等）？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您对本工程的环境保护工作总体感觉是否满意？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其他意见和建议：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3"/>
                <w:szCs w:val="13"/>
              </w:rPr>
            </w:pPr>
          </w:p>
        </w:tc>
      </w:tr>
    </w:tbl>
    <w:p/>
    <w:p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               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  <w:sz w:val="22"/>
          <w:szCs w:val="24"/>
        </w:rPr>
        <w:t>调查日期：</w:t>
      </w:r>
      <w:r>
        <w:rPr>
          <w:rFonts w:hint="eastAsia" w:ascii="宋体" w:hAnsi="宋体" w:eastAsia="宋体"/>
          <w:sz w:val="22"/>
          <w:szCs w:val="24"/>
          <w:u w:val="single"/>
        </w:rPr>
        <w:t xml:space="preserve"> </w:t>
      </w:r>
      <w:r>
        <w:rPr>
          <w:rFonts w:ascii="宋体" w:hAnsi="宋体" w:eastAsia="宋体"/>
          <w:sz w:val="22"/>
          <w:szCs w:val="24"/>
          <w:u w:val="single"/>
        </w:rPr>
        <w:t xml:space="preserve">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99"/>
    <w:rsid w:val="00004EA6"/>
    <w:rsid w:val="00010399"/>
    <w:rsid w:val="00037EE9"/>
    <w:rsid w:val="0008122C"/>
    <w:rsid w:val="000A2A3D"/>
    <w:rsid w:val="000E2F8B"/>
    <w:rsid w:val="00102992"/>
    <w:rsid w:val="00112714"/>
    <w:rsid w:val="0012085C"/>
    <w:rsid w:val="00143859"/>
    <w:rsid w:val="00144595"/>
    <w:rsid w:val="00246A85"/>
    <w:rsid w:val="002C2D60"/>
    <w:rsid w:val="002C5086"/>
    <w:rsid w:val="00301004"/>
    <w:rsid w:val="0034343C"/>
    <w:rsid w:val="00367D86"/>
    <w:rsid w:val="0039424B"/>
    <w:rsid w:val="00397113"/>
    <w:rsid w:val="00415C29"/>
    <w:rsid w:val="00460312"/>
    <w:rsid w:val="004A1975"/>
    <w:rsid w:val="004D765C"/>
    <w:rsid w:val="0056170C"/>
    <w:rsid w:val="005F5F8B"/>
    <w:rsid w:val="00637AB5"/>
    <w:rsid w:val="006450CD"/>
    <w:rsid w:val="0066048D"/>
    <w:rsid w:val="0068166A"/>
    <w:rsid w:val="006915AE"/>
    <w:rsid w:val="006A478F"/>
    <w:rsid w:val="006C1222"/>
    <w:rsid w:val="006F58FE"/>
    <w:rsid w:val="0070495C"/>
    <w:rsid w:val="00735053"/>
    <w:rsid w:val="00793952"/>
    <w:rsid w:val="007C18A8"/>
    <w:rsid w:val="007D2C1A"/>
    <w:rsid w:val="007E4BF5"/>
    <w:rsid w:val="008B040C"/>
    <w:rsid w:val="008C7008"/>
    <w:rsid w:val="00936D59"/>
    <w:rsid w:val="009F07C7"/>
    <w:rsid w:val="009F0C72"/>
    <w:rsid w:val="00A75D12"/>
    <w:rsid w:val="00A93071"/>
    <w:rsid w:val="00AD11FE"/>
    <w:rsid w:val="00B31EC7"/>
    <w:rsid w:val="00B50955"/>
    <w:rsid w:val="00BB4BEA"/>
    <w:rsid w:val="00BC3341"/>
    <w:rsid w:val="00BF44F6"/>
    <w:rsid w:val="00C13533"/>
    <w:rsid w:val="00CF026B"/>
    <w:rsid w:val="00D52464"/>
    <w:rsid w:val="00DA605E"/>
    <w:rsid w:val="00DC0857"/>
    <w:rsid w:val="00E11EF7"/>
    <w:rsid w:val="00E5435B"/>
    <w:rsid w:val="00E91C22"/>
    <w:rsid w:val="00F25999"/>
    <w:rsid w:val="00F316E0"/>
    <w:rsid w:val="00F443D7"/>
    <w:rsid w:val="00F509F8"/>
    <w:rsid w:val="00FE67D7"/>
    <w:rsid w:val="00FF1312"/>
    <w:rsid w:val="05DD43F7"/>
    <w:rsid w:val="06D7698F"/>
    <w:rsid w:val="31A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803</Characters>
  <Lines>6</Lines>
  <Paragraphs>1</Paragraphs>
  <TotalTime>25</TotalTime>
  <ScaleCrop>false</ScaleCrop>
  <LinksUpToDate>false</LinksUpToDate>
  <CharactersWithSpaces>942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2023-11-23T02:39:00Z</dcterms:created>
  <dc:creator>xiaoguang xiaoguang</dc:creator>
  <cp:lastModifiedBy>许</cp:lastModifiedBy>
  <dcterms:modified xsi:type="dcterms:W3CDTF">2024-02-05T03:29:57Z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FCD9FDAD8B1545579BC094D1686C828C</vt:lpwstr>
  </property>
</Properties>
</file>